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BD4B" w14:textId="77777777" w:rsidR="008A1F84" w:rsidRDefault="008A1F84" w:rsidP="008A1F84">
      <w:pPr>
        <w:pStyle w:val="NormalWeb"/>
        <w:shd w:val="clear" w:color="auto" w:fill="FFFFFF"/>
        <w:spacing w:before="0" w:beforeAutospacing="0" w:after="225" w:afterAutospacing="0"/>
        <w:rPr>
          <w:rFonts w:ascii="Lato" w:hAnsi="Lato"/>
          <w:color w:val="333333"/>
          <w:sz w:val="25"/>
          <w:szCs w:val="25"/>
        </w:rPr>
      </w:pPr>
      <w:r>
        <w:rPr>
          <w:rFonts w:ascii="Lato" w:hAnsi="Lato"/>
          <w:color w:val="333333"/>
          <w:sz w:val="25"/>
          <w:szCs w:val="25"/>
        </w:rPr>
        <w:t>Driving directions from Ottawa: </w:t>
      </w:r>
    </w:p>
    <w:p w14:paraId="19DAD1B2" w14:textId="567AA0A0" w:rsidR="008A1F84" w:rsidRDefault="008A1F84" w:rsidP="008A1F84">
      <w:pPr>
        <w:pStyle w:val="NormalWeb"/>
        <w:shd w:val="clear" w:color="auto" w:fill="FFFFFF"/>
        <w:spacing w:before="225" w:beforeAutospacing="0" w:after="0" w:afterAutospacing="0"/>
        <w:rPr>
          <w:rFonts w:ascii="Lato" w:hAnsi="Lato"/>
          <w:color w:val="333333"/>
          <w:sz w:val="25"/>
          <w:szCs w:val="25"/>
        </w:rPr>
      </w:pPr>
      <w:r>
        <w:rPr>
          <w:rFonts w:ascii="Lato" w:hAnsi="Lato"/>
          <w:color w:val="333333"/>
          <w:sz w:val="25"/>
          <w:szCs w:val="25"/>
        </w:rPr>
        <w:t xml:space="preserve">Take the 417W to Exit 155 March Rd/Almonte/Carp. Turn left onto March Road, take the 2nd exit on the roundabout onto Ottawa Street, </w:t>
      </w:r>
      <w:proofErr w:type="gramStart"/>
      <w:r>
        <w:rPr>
          <w:rFonts w:ascii="Lato" w:hAnsi="Lato"/>
          <w:color w:val="333333"/>
          <w:sz w:val="25"/>
          <w:szCs w:val="25"/>
        </w:rPr>
        <w:t>Turn</w:t>
      </w:r>
      <w:proofErr w:type="gramEnd"/>
      <w:r>
        <w:rPr>
          <w:rFonts w:ascii="Lato" w:hAnsi="Lato"/>
          <w:color w:val="333333"/>
          <w:sz w:val="25"/>
          <w:szCs w:val="25"/>
        </w:rPr>
        <w:t xml:space="preserve"> left at Martin Street South, jog right onto Queen Street continue over the bridge. LUTN is at the bottom of Mill Street just past the Almonte Old Town Hall on the right. (refer to the </w:t>
      </w:r>
      <w:hyperlink r:id="rId4" w:history="1">
        <w:r w:rsidRPr="008A1F84">
          <w:rPr>
            <w:rStyle w:val="Hyperlink"/>
            <w:rFonts w:ascii="Lato" w:hAnsi="Lato"/>
            <w:sz w:val="25"/>
            <w:szCs w:val="25"/>
          </w:rPr>
          <w:t>map</w:t>
        </w:r>
      </w:hyperlink>
      <w:r>
        <w:rPr>
          <w:rFonts w:ascii="Lato" w:hAnsi="Lato"/>
          <w:color w:val="333333"/>
          <w:sz w:val="25"/>
          <w:szCs w:val="25"/>
        </w:rPr>
        <w:t xml:space="preserve"> for parking locations).</w:t>
      </w:r>
      <w:r>
        <w:rPr>
          <w:rFonts w:ascii="Lato" w:hAnsi="Lato"/>
          <w:color w:val="333333"/>
          <w:sz w:val="25"/>
          <w:szCs w:val="25"/>
        </w:rPr>
        <w:t xml:space="preserve"> </w:t>
      </w:r>
    </w:p>
    <w:p w14:paraId="503C49B4" w14:textId="77777777" w:rsidR="00F20106" w:rsidRDefault="00F20106"/>
    <w:sectPr w:rsidR="00F201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84"/>
    <w:rsid w:val="008A1F84"/>
    <w:rsid w:val="00F20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1323"/>
  <w15:chartTrackingRefBased/>
  <w15:docId w15:val="{1544088C-C708-4F69-9C05-EC65BC6B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F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A1F84"/>
    <w:rPr>
      <w:color w:val="0563C1" w:themeColor="hyperlink"/>
      <w:u w:val="single"/>
    </w:rPr>
  </w:style>
  <w:style w:type="character" w:styleId="UnresolvedMention">
    <w:name w:val="Unresolved Mention"/>
    <w:basedOn w:val="DefaultParagraphFont"/>
    <w:uiPriority w:val="99"/>
    <w:semiHidden/>
    <w:unhideWhenUsed/>
    <w:rsid w:val="008A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ssissippimills.ca/en/build-and-invest/downtown-almonte-revitalization-park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McDonald</dc:creator>
  <cp:keywords/>
  <dc:description/>
  <cp:lastModifiedBy>Dawn McDonald</cp:lastModifiedBy>
  <cp:revision>1</cp:revision>
  <dcterms:created xsi:type="dcterms:W3CDTF">2022-11-10T18:19:00Z</dcterms:created>
  <dcterms:modified xsi:type="dcterms:W3CDTF">2022-11-10T18:21:00Z</dcterms:modified>
</cp:coreProperties>
</file>